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A3" w:rsidRDefault="005657E7" w:rsidP="006A43F1">
      <w:pPr>
        <w:pStyle w:val="NoSpacing"/>
        <w:jc w:val="center"/>
        <w:rPr>
          <w:b/>
        </w:rPr>
      </w:pPr>
      <w:r>
        <w:rPr>
          <w:b/>
        </w:rPr>
        <w:t xml:space="preserve">Minutes of the </w:t>
      </w:r>
      <w:r w:rsidR="006A43F1">
        <w:rPr>
          <w:b/>
        </w:rPr>
        <w:t xml:space="preserve">Meeting of the </w:t>
      </w:r>
      <w:r w:rsidR="003871A3">
        <w:rPr>
          <w:b/>
        </w:rPr>
        <w:t>Law Enforcement Center Ad-Hoc Committee</w:t>
      </w:r>
    </w:p>
    <w:p w:rsidR="006A43F1" w:rsidRDefault="006A43F1" w:rsidP="006A43F1">
      <w:pPr>
        <w:pStyle w:val="NoSpacing"/>
        <w:jc w:val="center"/>
        <w:rPr>
          <w:b/>
        </w:rPr>
      </w:pPr>
      <w:r>
        <w:rPr>
          <w:b/>
        </w:rPr>
        <w:t xml:space="preserve"> Held</w:t>
      </w:r>
      <w:r w:rsidR="003871A3">
        <w:rPr>
          <w:b/>
        </w:rPr>
        <w:t xml:space="preserve"> </w:t>
      </w:r>
      <w:r>
        <w:rPr>
          <w:b/>
        </w:rPr>
        <w:t xml:space="preserve">On </w:t>
      </w:r>
      <w:r w:rsidR="00862D67">
        <w:rPr>
          <w:b/>
        </w:rPr>
        <w:t xml:space="preserve">Wednesday, </w:t>
      </w:r>
      <w:r w:rsidR="008C1DD0">
        <w:rPr>
          <w:b/>
        </w:rPr>
        <w:t>April 30</w:t>
      </w:r>
      <w:r w:rsidR="00F10B92">
        <w:rPr>
          <w:b/>
        </w:rPr>
        <w:t>, 201</w:t>
      </w:r>
      <w:r w:rsidR="00405847">
        <w:rPr>
          <w:b/>
        </w:rPr>
        <w:t>4</w:t>
      </w:r>
      <w:r w:rsidR="00F10B92">
        <w:rPr>
          <w:b/>
        </w:rPr>
        <w:t xml:space="preserve"> Pursuant to Notice Duly Given</w:t>
      </w:r>
    </w:p>
    <w:p w:rsidR="00E054A1" w:rsidRDefault="00E054A1" w:rsidP="00E054A1">
      <w:pPr>
        <w:pStyle w:val="NoSpacing"/>
        <w:jc w:val="center"/>
        <w:rPr>
          <w:b/>
        </w:rPr>
      </w:pPr>
    </w:p>
    <w:p w:rsidR="00E054A1" w:rsidRDefault="00E054A1" w:rsidP="00E054A1">
      <w:pPr>
        <w:pStyle w:val="NoSpacing"/>
        <w:numPr>
          <w:ilvl w:val="0"/>
          <w:numId w:val="2"/>
        </w:numPr>
      </w:pPr>
      <w:r>
        <w:t xml:space="preserve">Meeting called to order at </w:t>
      </w:r>
      <w:r w:rsidR="00862D67">
        <w:t>5:30</w:t>
      </w:r>
      <w:r w:rsidR="005657E7">
        <w:t xml:space="preserve"> </w:t>
      </w:r>
      <w:r w:rsidR="006A43F1">
        <w:t>p</w:t>
      </w:r>
      <w:r w:rsidR="005657E7">
        <w:t>.m</w:t>
      </w:r>
      <w:r>
        <w:t>.</w:t>
      </w:r>
      <w:r w:rsidR="00405847">
        <w:t xml:space="preserve"> by </w:t>
      </w:r>
      <w:r w:rsidR="00862D67">
        <w:t>Chairperson Ault</w:t>
      </w:r>
    </w:p>
    <w:p w:rsidR="003871A3" w:rsidRDefault="003871A3" w:rsidP="003871A3">
      <w:pPr>
        <w:pStyle w:val="NoSpacing"/>
        <w:ind w:left="720"/>
      </w:pPr>
    </w:p>
    <w:p w:rsidR="00E054A1" w:rsidRDefault="00E054A1" w:rsidP="003871A3">
      <w:pPr>
        <w:pStyle w:val="NoSpacing"/>
        <w:numPr>
          <w:ilvl w:val="0"/>
          <w:numId w:val="2"/>
        </w:numPr>
      </w:pPr>
      <w:r>
        <w:t xml:space="preserve">Roll Call: </w:t>
      </w:r>
      <w:r w:rsidR="003871A3">
        <w:t xml:space="preserve">Dan Ault, </w:t>
      </w:r>
      <w:r w:rsidR="00862D67">
        <w:t xml:space="preserve">Jack Mlnarik, </w:t>
      </w:r>
      <w:r w:rsidR="003871A3">
        <w:t>Jeremy Wusterbarth, Don Nerenhausen, Attorney Calvert, Marsha Present, Alderpersons Groll, Pleshek and Le Breck, Sue Anderson and Sara Perrizo (also as recording secretary)</w:t>
      </w:r>
    </w:p>
    <w:p w:rsidR="00862D67" w:rsidRDefault="003871A3" w:rsidP="003871A3">
      <w:pPr>
        <w:pStyle w:val="ListParagraph"/>
      </w:pPr>
      <w:r>
        <w:t xml:space="preserve">Also Present: Mayor Bostedt, </w:t>
      </w:r>
      <w:r w:rsidR="008C1DD0">
        <w:t xml:space="preserve">County Board Supervisor Rose </w:t>
      </w:r>
      <w:proofErr w:type="spellStart"/>
      <w:r w:rsidR="008C1DD0">
        <w:t>Stellmacher</w:t>
      </w:r>
      <w:proofErr w:type="spellEnd"/>
    </w:p>
    <w:p w:rsidR="008C1DD0" w:rsidRDefault="008C1DD0" w:rsidP="003871A3">
      <w:pPr>
        <w:pStyle w:val="ListParagraph"/>
      </w:pPr>
    </w:p>
    <w:p w:rsidR="00E054A1" w:rsidRDefault="00E054A1" w:rsidP="00E054A1">
      <w:pPr>
        <w:pStyle w:val="ListParagraph"/>
        <w:numPr>
          <w:ilvl w:val="0"/>
          <w:numId w:val="2"/>
        </w:numPr>
      </w:pPr>
      <w:r>
        <w:t>Approval of Agenda</w:t>
      </w:r>
    </w:p>
    <w:p w:rsidR="00E054A1" w:rsidRDefault="00E054A1" w:rsidP="00E054A1">
      <w:pPr>
        <w:pStyle w:val="ListParagraph"/>
        <w:rPr>
          <w:b/>
        </w:rPr>
      </w:pPr>
      <w:proofErr w:type="gramStart"/>
      <w:r>
        <w:rPr>
          <w:b/>
        </w:rPr>
        <w:t xml:space="preserve">Moved by </w:t>
      </w:r>
      <w:r w:rsidR="003278E0">
        <w:rPr>
          <w:b/>
        </w:rPr>
        <w:t>Wusterbarth</w:t>
      </w:r>
      <w:r>
        <w:rPr>
          <w:b/>
        </w:rPr>
        <w:t xml:space="preserve">, seconded by </w:t>
      </w:r>
      <w:r w:rsidR="003278E0">
        <w:rPr>
          <w:b/>
        </w:rPr>
        <w:t>Groll</w:t>
      </w:r>
      <w:r w:rsidR="00AE3E31">
        <w:rPr>
          <w:b/>
        </w:rPr>
        <w:t xml:space="preserve"> </w:t>
      </w:r>
      <w:r>
        <w:rPr>
          <w:b/>
        </w:rPr>
        <w:t>to a</w:t>
      </w:r>
      <w:r w:rsidR="003278E0">
        <w:rPr>
          <w:b/>
        </w:rPr>
        <w:t>pprove the agenda as presented.</w:t>
      </w:r>
      <w:proofErr w:type="gramEnd"/>
      <w:r>
        <w:rPr>
          <w:b/>
        </w:rPr>
        <w:tab/>
        <w:t>M/C</w:t>
      </w:r>
    </w:p>
    <w:p w:rsidR="00FF6900" w:rsidRDefault="00FF6900" w:rsidP="00FF6900">
      <w:pPr>
        <w:pStyle w:val="ListParagraph"/>
      </w:pPr>
    </w:p>
    <w:p w:rsidR="00FF6900" w:rsidRDefault="00FF6900" w:rsidP="00FF6900">
      <w:pPr>
        <w:pStyle w:val="ListParagraph"/>
        <w:numPr>
          <w:ilvl w:val="0"/>
          <w:numId w:val="2"/>
        </w:numPr>
      </w:pPr>
      <w:r>
        <w:t xml:space="preserve">Approval of Minutes from the </w:t>
      </w:r>
      <w:r w:rsidR="008C1DD0">
        <w:t>03/26/14</w:t>
      </w:r>
      <w:r>
        <w:t xml:space="preserve"> Meeting</w:t>
      </w:r>
    </w:p>
    <w:p w:rsidR="00FF6900" w:rsidRDefault="008C1DD0" w:rsidP="00FF6900">
      <w:pPr>
        <w:pStyle w:val="ListParagraph"/>
        <w:rPr>
          <w:b/>
        </w:rPr>
      </w:pPr>
      <w:proofErr w:type="gramStart"/>
      <w:r>
        <w:rPr>
          <w:b/>
        </w:rPr>
        <w:t>Moved by Nerenhausen</w:t>
      </w:r>
      <w:r w:rsidR="00FF6900">
        <w:rPr>
          <w:b/>
        </w:rPr>
        <w:t xml:space="preserve">, seconded by </w:t>
      </w:r>
      <w:r>
        <w:rPr>
          <w:b/>
        </w:rPr>
        <w:t>Pleshek</w:t>
      </w:r>
      <w:r w:rsidR="00FF6900">
        <w:rPr>
          <w:b/>
        </w:rPr>
        <w:t xml:space="preserve"> to approve.</w:t>
      </w:r>
      <w:proofErr w:type="gramEnd"/>
      <w:r w:rsidR="00FF6900">
        <w:rPr>
          <w:b/>
        </w:rPr>
        <w:tab/>
      </w:r>
    </w:p>
    <w:p w:rsidR="00FF6900" w:rsidRPr="00FF6900" w:rsidRDefault="00FF6900" w:rsidP="00FF6900">
      <w:pPr>
        <w:pStyle w:val="ListParagraph"/>
        <w:rPr>
          <w:b/>
        </w:rPr>
      </w:pPr>
      <w:r>
        <w:rPr>
          <w:b/>
        </w:rPr>
        <w:t>Motion carried upon verbal voice vote.</w:t>
      </w:r>
      <w:r>
        <w:rPr>
          <w:b/>
        </w:rPr>
        <w:tab/>
      </w:r>
      <w:r>
        <w:rPr>
          <w:b/>
        </w:rPr>
        <w:tab/>
      </w:r>
      <w:r>
        <w:rPr>
          <w:b/>
        </w:rPr>
        <w:tab/>
      </w:r>
      <w:r>
        <w:rPr>
          <w:b/>
        </w:rPr>
        <w:tab/>
      </w:r>
      <w:r>
        <w:rPr>
          <w:b/>
        </w:rPr>
        <w:tab/>
      </w:r>
      <w:r>
        <w:rPr>
          <w:b/>
        </w:rPr>
        <w:tab/>
      </w:r>
      <w:r>
        <w:rPr>
          <w:b/>
        </w:rPr>
        <w:tab/>
      </w:r>
      <w:r w:rsidR="00ED36EE">
        <w:rPr>
          <w:b/>
        </w:rPr>
        <w:t>11 ayes</w:t>
      </w:r>
    </w:p>
    <w:p w:rsidR="002F7E0E" w:rsidRDefault="002F7E0E" w:rsidP="00E054A1">
      <w:pPr>
        <w:pStyle w:val="ListParagraph"/>
        <w:rPr>
          <w:b/>
        </w:rPr>
      </w:pPr>
    </w:p>
    <w:p w:rsidR="00E054A1" w:rsidRDefault="005657E7" w:rsidP="00E054A1">
      <w:pPr>
        <w:pStyle w:val="ListParagraph"/>
        <w:numPr>
          <w:ilvl w:val="0"/>
          <w:numId w:val="2"/>
        </w:numPr>
      </w:pPr>
      <w:r>
        <w:t xml:space="preserve">Correspondence/Public </w:t>
      </w:r>
      <w:r w:rsidR="00221491">
        <w:t xml:space="preserve">Appearances </w:t>
      </w:r>
    </w:p>
    <w:p w:rsidR="003278E0" w:rsidRDefault="008C1DD0" w:rsidP="00AE3E31">
      <w:pPr>
        <w:pStyle w:val="ListParagraph"/>
      </w:pPr>
      <w:r>
        <w:t xml:space="preserve">Ault passed out an update from the County and a progress report from their consultant.    Wusterbarth suggested that if anyone is available, it would be a good idea to attend the next Public Property meeting on May 7.  </w:t>
      </w:r>
    </w:p>
    <w:p w:rsidR="008C1DD0" w:rsidRDefault="008C1DD0" w:rsidP="00AE3E31">
      <w:pPr>
        <w:pStyle w:val="ListParagraph"/>
      </w:pPr>
    </w:p>
    <w:p w:rsidR="008C1DD0" w:rsidRDefault="008C1DD0" w:rsidP="00AE3E31">
      <w:pPr>
        <w:pStyle w:val="ListParagraph"/>
      </w:pPr>
      <w:r>
        <w:t xml:space="preserve">Mayor Bostedt spoke regarding the design of the facility.  She would like to see the building be similar to the current courthouse.  We are History on the Bay and anything we can do to encourage this would be good.  Mayor Bostedt also has parking concerns as there are already issues with this at the courthouse.  She would like to see the parking in one area and in layers, either above or below ground.  </w:t>
      </w:r>
      <w:r w:rsidR="003704E5">
        <w:t>She would like the building to be designed so that people won’t know what it is when they see it.  Also, there should be green space.</w:t>
      </w:r>
    </w:p>
    <w:p w:rsidR="003704E5" w:rsidRDefault="003704E5" w:rsidP="00AE3E31">
      <w:pPr>
        <w:pStyle w:val="ListParagraph"/>
      </w:pPr>
    </w:p>
    <w:p w:rsidR="003704E5" w:rsidRDefault="003704E5" w:rsidP="00AE3E31">
      <w:pPr>
        <w:pStyle w:val="ListParagraph"/>
      </w:pPr>
      <w:r>
        <w:t xml:space="preserve">Nerenhausen said that we still have control over the zoning of the proposed site.  Mlnarik said that </w:t>
      </w:r>
      <w:r w:rsidR="00C36656">
        <w:t>the County has</w:t>
      </w:r>
      <w:r>
        <w:t xml:space="preserve"> been in contact with the City and there is no reason there should be an issue.  Their plans will be State approved as required.  Groll commented that County officials have already stated that the new building will look complimentary to the existing building in terms of aesthetics.</w:t>
      </w:r>
    </w:p>
    <w:p w:rsidR="003704E5" w:rsidRDefault="003704E5" w:rsidP="00AE3E31">
      <w:pPr>
        <w:pStyle w:val="ListParagraph"/>
      </w:pPr>
    </w:p>
    <w:p w:rsidR="003704E5" w:rsidRDefault="003704E5" w:rsidP="00AE3E31">
      <w:pPr>
        <w:pStyle w:val="ListParagraph"/>
      </w:pPr>
      <w:r>
        <w:t xml:space="preserve">Rose </w:t>
      </w:r>
      <w:proofErr w:type="spellStart"/>
      <w:r>
        <w:t>Stellmacher</w:t>
      </w:r>
      <w:proofErr w:type="spellEnd"/>
      <w:r>
        <w:t>, 6932 County Y, asked if the current zoning is residential.  Mlnarik confirmed that it is and the request is to change to downtown commercial.  Perrizo said that the Plan Commission meeting to considering the rezoning request is scheduled for June 2.</w:t>
      </w:r>
    </w:p>
    <w:p w:rsidR="001D46F0" w:rsidRDefault="001D46F0" w:rsidP="00AE3E31">
      <w:pPr>
        <w:pStyle w:val="ListParagraph"/>
      </w:pPr>
    </w:p>
    <w:p w:rsidR="005657E7" w:rsidRDefault="005657E7" w:rsidP="005657E7">
      <w:pPr>
        <w:pStyle w:val="ListParagraph"/>
        <w:numPr>
          <w:ilvl w:val="0"/>
          <w:numId w:val="2"/>
        </w:numPr>
      </w:pPr>
      <w:r>
        <w:t>Discussion/Possible Recommendation on:</w:t>
      </w:r>
      <w:r w:rsidR="00405847">
        <w:tab/>
      </w:r>
    </w:p>
    <w:p w:rsidR="00ED36EE" w:rsidRDefault="008C1DD0" w:rsidP="008C1DD0">
      <w:pPr>
        <w:pStyle w:val="ListParagraph"/>
        <w:numPr>
          <w:ilvl w:val="1"/>
          <w:numId w:val="2"/>
        </w:numPr>
      </w:pPr>
      <w:r>
        <w:t>Communication with County – Input, Design and Other Discussion Items</w:t>
      </w:r>
    </w:p>
    <w:p w:rsidR="001D46F0" w:rsidRDefault="001D46F0" w:rsidP="001D46F0">
      <w:pPr>
        <w:pStyle w:val="ListParagraph"/>
        <w:ind w:left="1440"/>
      </w:pPr>
      <w:r>
        <w:t xml:space="preserve">Ault said that Oconto County Administrative Coordinator, Kevin Hamann, has expressed a willingness to work with us.  Both parties want to work together.  They are in the </w:t>
      </w:r>
      <w:r>
        <w:lastRenderedPageBreak/>
        <w:t xml:space="preserve">process of hiring a professional architect to design the facility.  Mlnarik met with Mead &amp; Hunt and Somerville last week and they asked what we want in terms of design.  He gave them the information from our last meeting.  Anderson said that the cost of different items will probably make a difference in what they can do.  Calvert has heard that they are leaning toward making the new facility look like the current courthouse annex.  Pleshek commented that materials can be put together in different ways to make them look nicer.  Present asked if solar panels are being considered as they tend to stick out.  No one on the Committee has heard that they are.  </w:t>
      </w:r>
      <w:r w:rsidR="00972A69">
        <w:t xml:space="preserve">Present </w:t>
      </w:r>
      <w:r w:rsidR="001E03A3">
        <w:t xml:space="preserve">hopes that, because Oconto is both a Tree City and a Bird City, </w:t>
      </w:r>
      <w:proofErr w:type="gramStart"/>
      <w:r w:rsidR="001E03A3">
        <w:t>that trees</w:t>
      </w:r>
      <w:proofErr w:type="gramEnd"/>
      <w:r w:rsidR="001E03A3">
        <w:t xml:space="preserve"> will be planted and the birds considered when the building is designed.  Calvert suggested trying to quantify what we are asking for.  Ault suggested looking at the portfolios online of the firms that are going to submit proposals for the design.  Wusterbarth said that steps have already been taken to a</w:t>
      </w:r>
      <w:r w:rsidR="00C36656">
        <w:t>ddress the parking by eliminating</w:t>
      </w:r>
      <w:r w:rsidR="001E03A3">
        <w:t xml:space="preserve"> parking on Washington and Adams Streets from Park Avenue east from 8 a.m. to 4 p.m. Monday through Friday.  </w:t>
      </w:r>
    </w:p>
    <w:p w:rsidR="001E03A3" w:rsidRDefault="001E03A3" w:rsidP="001D46F0">
      <w:pPr>
        <w:pStyle w:val="ListParagraph"/>
        <w:ind w:left="1440"/>
      </w:pPr>
    </w:p>
    <w:p w:rsidR="001E03A3" w:rsidRDefault="001E03A3" w:rsidP="001D46F0">
      <w:pPr>
        <w:pStyle w:val="ListParagraph"/>
        <w:ind w:left="1440"/>
      </w:pPr>
      <w:r>
        <w:t>Le Breck is concerned that the City taxpayers be compensated for lost taxes.  Hamann had mentioned at the last meeting that the City will see an economic windfall from having the jail here, but Le Breck doesn’t see how that it correct.  Perrizo said that she has already touched on the issue of a payment in lieu of taxes with Hamann and this will need to be negotiated.  Le Breck looked at a five year average of taxes and came up with a figure of $8,400 per year.  Perrizo said that State aid will also be lost due to the vacating of Adams Street.  This will all need to be discussed.</w:t>
      </w:r>
    </w:p>
    <w:p w:rsidR="001E03A3" w:rsidRDefault="001E03A3" w:rsidP="001D46F0">
      <w:pPr>
        <w:pStyle w:val="ListParagraph"/>
        <w:ind w:left="1440"/>
      </w:pPr>
    </w:p>
    <w:p w:rsidR="001E03A3" w:rsidRDefault="001E03A3" w:rsidP="001D46F0">
      <w:pPr>
        <w:pStyle w:val="ListParagraph"/>
        <w:ind w:left="1440"/>
      </w:pPr>
      <w:r>
        <w:t xml:space="preserve">Present asked if soil testing has been done.  </w:t>
      </w:r>
      <w:proofErr w:type="spellStart"/>
      <w:r>
        <w:t>Stellmacher</w:t>
      </w:r>
      <w:proofErr w:type="spellEnd"/>
      <w:r>
        <w:t xml:space="preserve"> replied that they County </w:t>
      </w:r>
      <w:proofErr w:type="gramStart"/>
      <w:r>
        <w:t>is</w:t>
      </w:r>
      <w:proofErr w:type="gramEnd"/>
      <w:r>
        <w:t xml:space="preserve"> waiting until the homes are gone to do the tests.  </w:t>
      </w:r>
    </w:p>
    <w:p w:rsidR="00AE5D8C" w:rsidRDefault="00AE5D8C" w:rsidP="001D46F0">
      <w:pPr>
        <w:pStyle w:val="ListParagraph"/>
        <w:ind w:left="1440"/>
      </w:pPr>
    </w:p>
    <w:p w:rsidR="00AE5D8C" w:rsidRDefault="00AE5D8C" w:rsidP="001D46F0">
      <w:pPr>
        <w:pStyle w:val="ListParagraph"/>
        <w:ind w:left="1440"/>
        <w:rPr>
          <w:b/>
        </w:rPr>
      </w:pPr>
      <w:proofErr w:type="gramStart"/>
      <w:r>
        <w:rPr>
          <w:b/>
        </w:rPr>
        <w:t xml:space="preserve">Moved by Calvert, seconded by </w:t>
      </w:r>
      <w:r w:rsidR="003B3967">
        <w:rPr>
          <w:b/>
        </w:rPr>
        <w:t>Perrizo to recommend to the Plan Commission to approve the zoning change request from the County for the law enforcement center.</w:t>
      </w:r>
      <w:proofErr w:type="gramEnd"/>
    </w:p>
    <w:p w:rsidR="003B3967" w:rsidRDefault="003B3967" w:rsidP="001D46F0">
      <w:pPr>
        <w:pStyle w:val="ListParagraph"/>
        <w:ind w:left="1440"/>
        <w:rPr>
          <w:b/>
        </w:rPr>
      </w:pPr>
    </w:p>
    <w:p w:rsidR="003B3967" w:rsidRPr="00AE5D8C" w:rsidRDefault="003B3967" w:rsidP="001D46F0">
      <w:pPr>
        <w:pStyle w:val="ListParagraph"/>
        <w:ind w:left="1440"/>
        <w:rPr>
          <w:b/>
        </w:rPr>
      </w:pPr>
      <w:r>
        <w:rPr>
          <w:b/>
        </w:rPr>
        <w:t>Motion carried upon verbal voice vote.</w:t>
      </w:r>
      <w:r>
        <w:rPr>
          <w:b/>
        </w:rPr>
        <w:tab/>
      </w:r>
      <w:r>
        <w:rPr>
          <w:b/>
        </w:rPr>
        <w:tab/>
      </w:r>
      <w:r>
        <w:rPr>
          <w:b/>
        </w:rPr>
        <w:tab/>
      </w:r>
      <w:r>
        <w:rPr>
          <w:b/>
        </w:rPr>
        <w:tab/>
      </w:r>
      <w:r>
        <w:rPr>
          <w:b/>
        </w:rPr>
        <w:tab/>
      </w:r>
      <w:r>
        <w:rPr>
          <w:b/>
        </w:rPr>
        <w:tab/>
        <w:t>11 ayes</w:t>
      </w:r>
    </w:p>
    <w:p w:rsidR="003942FF" w:rsidRDefault="003942FF" w:rsidP="001D46F0">
      <w:pPr>
        <w:pStyle w:val="ListParagraph"/>
        <w:ind w:left="1440"/>
      </w:pPr>
    </w:p>
    <w:p w:rsidR="00A27254" w:rsidRDefault="00FE605E" w:rsidP="00A27254">
      <w:pPr>
        <w:pStyle w:val="ListParagraph"/>
        <w:numPr>
          <w:ilvl w:val="0"/>
          <w:numId w:val="2"/>
        </w:numPr>
      </w:pPr>
      <w:r>
        <w:t>Adjourn</w:t>
      </w:r>
    </w:p>
    <w:p w:rsidR="00A27254" w:rsidRDefault="00A27254" w:rsidP="00A27254">
      <w:pPr>
        <w:pStyle w:val="ListParagraph"/>
        <w:rPr>
          <w:b/>
        </w:rPr>
      </w:pPr>
      <w:proofErr w:type="gramStart"/>
      <w:r>
        <w:rPr>
          <w:b/>
        </w:rPr>
        <w:t>Moved by</w:t>
      </w:r>
      <w:r w:rsidR="00122DD6">
        <w:rPr>
          <w:b/>
        </w:rPr>
        <w:t xml:space="preserve"> </w:t>
      </w:r>
      <w:r w:rsidR="00ED36EE">
        <w:rPr>
          <w:b/>
        </w:rPr>
        <w:t>P</w:t>
      </w:r>
      <w:r w:rsidR="003B3967">
        <w:rPr>
          <w:b/>
        </w:rPr>
        <w:t>leshek</w:t>
      </w:r>
      <w:r w:rsidR="00567434">
        <w:rPr>
          <w:b/>
        </w:rPr>
        <w:t>,</w:t>
      </w:r>
      <w:r>
        <w:rPr>
          <w:b/>
        </w:rPr>
        <w:t xml:space="preserve"> seconded by</w:t>
      </w:r>
      <w:r w:rsidR="003B3967">
        <w:rPr>
          <w:b/>
        </w:rPr>
        <w:t xml:space="preserve"> Mlnarik </w:t>
      </w:r>
      <w:r>
        <w:rPr>
          <w:b/>
        </w:rPr>
        <w:t>to adjourn.</w:t>
      </w:r>
      <w:proofErr w:type="gramEnd"/>
    </w:p>
    <w:p w:rsidR="00A27254" w:rsidRDefault="00A27254" w:rsidP="00A27254">
      <w:pPr>
        <w:pStyle w:val="ListParagraph"/>
        <w:rPr>
          <w:b/>
        </w:rPr>
      </w:pPr>
      <w:r>
        <w:rPr>
          <w:b/>
        </w:rPr>
        <w:t>Motion carried</w:t>
      </w:r>
      <w:r w:rsidR="00221491">
        <w:rPr>
          <w:b/>
        </w:rPr>
        <w:t xml:space="preserve"> upon verbal voice vote.</w:t>
      </w:r>
      <w:r w:rsidR="00221491">
        <w:rPr>
          <w:b/>
        </w:rPr>
        <w:tab/>
      </w:r>
      <w:r w:rsidR="00221491">
        <w:rPr>
          <w:b/>
        </w:rPr>
        <w:tab/>
      </w:r>
      <w:r w:rsidR="00221491">
        <w:rPr>
          <w:b/>
        </w:rPr>
        <w:tab/>
      </w:r>
      <w:r w:rsidR="00221491">
        <w:rPr>
          <w:b/>
        </w:rPr>
        <w:tab/>
      </w:r>
      <w:r w:rsidR="00221491">
        <w:rPr>
          <w:b/>
        </w:rPr>
        <w:tab/>
      </w:r>
      <w:r w:rsidR="00221491">
        <w:rPr>
          <w:b/>
        </w:rPr>
        <w:tab/>
      </w:r>
      <w:r w:rsidR="00221491">
        <w:rPr>
          <w:b/>
        </w:rPr>
        <w:tab/>
      </w:r>
      <w:r w:rsidR="00ED36EE">
        <w:rPr>
          <w:b/>
        </w:rPr>
        <w:t>11</w:t>
      </w:r>
      <w:r>
        <w:rPr>
          <w:b/>
        </w:rPr>
        <w:t xml:space="preserve"> ayes</w:t>
      </w:r>
    </w:p>
    <w:p w:rsidR="00A27254" w:rsidRPr="008D5AA8" w:rsidRDefault="00ED36EE" w:rsidP="008D5AA8">
      <w:pPr>
        <w:pStyle w:val="ListParagraph"/>
        <w:rPr>
          <w:b/>
        </w:rPr>
      </w:pPr>
      <w:r>
        <w:rPr>
          <w:b/>
        </w:rPr>
        <w:t>Meeting adjourned</w:t>
      </w:r>
      <w:r w:rsidR="00A27254" w:rsidRPr="008D5AA8">
        <w:rPr>
          <w:b/>
        </w:rPr>
        <w:t>.</w:t>
      </w:r>
    </w:p>
    <w:p w:rsidR="003B3967" w:rsidRDefault="00A27254" w:rsidP="008B03F2">
      <w:pPr>
        <w:pStyle w:val="ListParagraph"/>
      </w:pPr>
      <w:r>
        <w:tab/>
      </w:r>
      <w:r>
        <w:tab/>
      </w:r>
      <w:r>
        <w:tab/>
      </w:r>
      <w:r>
        <w:tab/>
      </w:r>
      <w:r>
        <w:tab/>
      </w:r>
      <w:r>
        <w:tab/>
      </w:r>
      <w:r>
        <w:tab/>
      </w:r>
    </w:p>
    <w:p w:rsidR="00A27254" w:rsidRDefault="00A27254" w:rsidP="003B3967">
      <w:pPr>
        <w:pStyle w:val="ListParagraph"/>
        <w:ind w:left="5040" w:firstLine="720"/>
      </w:pPr>
      <w:r>
        <w:t>Respectfully Submitted:</w:t>
      </w:r>
    </w:p>
    <w:p w:rsidR="00A27254" w:rsidRDefault="00A27254" w:rsidP="00A27254">
      <w:pPr>
        <w:pStyle w:val="ListParagraph"/>
      </w:pPr>
      <w:r>
        <w:tab/>
      </w:r>
      <w:r>
        <w:tab/>
      </w:r>
      <w:r>
        <w:tab/>
      </w:r>
      <w:r>
        <w:tab/>
      </w:r>
      <w:r>
        <w:tab/>
      </w:r>
      <w:r>
        <w:tab/>
      </w:r>
      <w:r>
        <w:tab/>
        <w:t>Sara J. Perrizo, CPA</w:t>
      </w:r>
    </w:p>
    <w:p w:rsidR="00E054A1" w:rsidRDefault="00A00B72" w:rsidP="00E054A1">
      <w:pPr>
        <w:pStyle w:val="ListParagraph"/>
      </w:pPr>
      <w:r>
        <w:tab/>
      </w:r>
      <w:r>
        <w:tab/>
      </w:r>
      <w:r>
        <w:tab/>
      </w:r>
      <w:r>
        <w:tab/>
      </w:r>
      <w:r>
        <w:tab/>
      </w:r>
      <w:r>
        <w:tab/>
      </w:r>
      <w:r>
        <w:tab/>
        <w:t>Administrator</w:t>
      </w:r>
    </w:p>
    <w:sectPr w:rsidR="00E054A1" w:rsidSect="001A2C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8C" w:rsidRDefault="00AE5D8C" w:rsidP="008E51C9">
      <w:pPr>
        <w:spacing w:after="0" w:line="240" w:lineRule="auto"/>
      </w:pPr>
      <w:r>
        <w:separator/>
      </w:r>
    </w:p>
  </w:endnote>
  <w:endnote w:type="continuationSeparator" w:id="0">
    <w:p w:rsidR="00AE5D8C" w:rsidRDefault="00AE5D8C" w:rsidP="008E5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8C" w:rsidRDefault="00AE5D8C" w:rsidP="008E51C9">
      <w:pPr>
        <w:spacing w:after="0" w:line="240" w:lineRule="auto"/>
      </w:pPr>
      <w:r>
        <w:separator/>
      </w:r>
    </w:p>
  </w:footnote>
  <w:footnote w:type="continuationSeparator" w:id="0">
    <w:p w:rsidR="00AE5D8C" w:rsidRDefault="00AE5D8C" w:rsidP="008E51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76"/>
    <w:multiLevelType w:val="hybridMultilevel"/>
    <w:tmpl w:val="6E2889A8"/>
    <w:lvl w:ilvl="0" w:tplc="F7AC3208">
      <w:start w:val="1"/>
      <w:numFmt w:val="decimal"/>
      <w:lvlText w:val="%1."/>
      <w:lvlJc w:val="left"/>
      <w:pPr>
        <w:tabs>
          <w:tab w:val="num" w:pos="1005"/>
        </w:tabs>
        <w:ind w:left="1005" w:hanging="375"/>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DA082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95F83"/>
    <w:multiLevelType w:val="hybridMultilevel"/>
    <w:tmpl w:val="0F4292D4"/>
    <w:lvl w:ilvl="0" w:tplc="0409000F">
      <w:start w:val="1"/>
      <w:numFmt w:val="decimal"/>
      <w:lvlText w:val="%1."/>
      <w:lvlJc w:val="left"/>
      <w:pPr>
        <w:ind w:left="720" w:hanging="360"/>
      </w:pPr>
      <w:rPr>
        <w:rFonts w:hint="default"/>
      </w:rPr>
    </w:lvl>
    <w:lvl w:ilvl="1" w:tplc="718CA4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22458"/>
    <w:multiLevelType w:val="hybridMultilevel"/>
    <w:tmpl w:val="EA16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054A1"/>
    <w:rsid w:val="00007078"/>
    <w:rsid w:val="00054DEF"/>
    <w:rsid w:val="00061049"/>
    <w:rsid w:val="00061221"/>
    <w:rsid w:val="00066872"/>
    <w:rsid w:val="000A55F0"/>
    <w:rsid w:val="000E05EF"/>
    <w:rsid w:val="000F1C09"/>
    <w:rsid w:val="00104EF8"/>
    <w:rsid w:val="00117704"/>
    <w:rsid w:val="00121564"/>
    <w:rsid w:val="00122DD6"/>
    <w:rsid w:val="0014094F"/>
    <w:rsid w:val="00144952"/>
    <w:rsid w:val="00190E62"/>
    <w:rsid w:val="001947BD"/>
    <w:rsid w:val="001A2C59"/>
    <w:rsid w:val="001A35E7"/>
    <w:rsid w:val="001A7E27"/>
    <w:rsid w:val="001C64E3"/>
    <w:rsid w:val="001D09A6"/>
    <w:rsid w:val="001D18CB"/>
    <w:rsid w:val="001D1E0A"/>
    <w:rsid w:val="001D46F0"/>
    <w:rsid w:val="001E03A3"/>
    <w:rsid w:val="001E789C"/>
    <w:rsid w:val="002021CE"/>
    <w:rsid w:val="00203A16"/>
    <w:rsid w:val="002073BB"/>
    <w:rsid w:val="00210CC3"/>
    <w:rsid w:val="00212116"/>
    <w:rsid w:val="00215B14"/>
    <w:rsid w:val="00221491"/>
    <w:rsid w:val="00223BA5"/>
    <w:rsid w:val="002317AB"/>
    <w:rsid w:val="002D057B"/>
    <w:rsid w:val="002D1C20"/>
    <w:rsid w:val="002E44F1"/>
    <w:rsid w:val="002F7E0E"/>
    <w:rsid w:val="003078A2"/>
    <w:rsid w:val="00321C7F"/>
    <w:rsid w:val="003278E0"/>
    <w:rsid w:val="00351DCE"/>
    <w:rsid w:val="00355C54"/>
    <w:rsid w:val="003704E5"/>
    <w:rsid w:val="003871A3"/>
    <w:rsid w:val="003942FF"/>
    <w:rsid w:val="003B3967"/>
    <w:rsid w:val="003D01FE"/>
    <w:rsid w:val="003D19FB"/>
    <w:rsid w:val="003D6062"/>
    <w:rsid w:val="003E14B4"/>
    <w:rsid w:val="00405847"/>
    <w:rsid w:val="00405CA4"/>
    <w:rsid w:val="004511A7"/>
    <w:rsid w:val="004B476A"/>
    <w:rsid w:val="004C4F42"/>
    <w:rsid w:val="004C5FA7"/>
    <w:rsid w:val="004E602A"/>
    <w:rsid w:val="004E7F71"/>
    <w:rsid w:val="004F18EA"/>
    <w:rsid w:val="00501634"/>
    <w:rsid w:val="00517ECE"/>
    <w:rsid w:val="005260E1"/>
    <w:rsid w:val="0052743B"/>
    <w:rsid w:val="00527A51"/>
    <w:rsid w:val="005618BE"/>
    <w:rsid w:val="005657E7"/>
    <w:rsid w:val="00567434"/>
    <w:rsid w:val="00577AB3"/>
    <w:rsid w:val="005A2887"/>
    <w:rsid w:val="005F2FA3"/>
    <w:rsid w:val="005F4C83"/>
    <w:rsid w:val="0063013C"/>
    <w:rsid w:val="0065482B"/>
    <w:rsid w:val="0066105B"/>
    <w:rsid w:val="006644CC"/>
    <w:rsid w:val="006A43F1"/>
    <w:rsid w:val="006C421B"/>
    <w:rsid w:val="006E1811"/>
    <w:rsid w:val="006E36FF"/>
    <w:rsid w:val="00700498"/>
    <w:rsid w:val="00721B86"/>
    <w:rsid w:val="00726111"/>
    <w:rsid w:val="007531DE"/>
    <w:rsid w:val="00753B2C"/>
    <w:rsid w:val="00770071"/>
    <w:rsid w:val="00777689"/>
    <w:rsid w:val="0079511C"/>
    <w:rsid w:val="007A78C8"/>
    <w:rsid w:val="007B0F2D"/>
    <w:rsid w:val="007C44FF"/>
    <w:rsid w:val="007D78BD"/>
    <w:rsid w:val="00801704"/>
    <w:rsid w:val="0081138E"/>
    <w:rsid w:val="008179DA"/>
    <w:rsid w:val="00861DBC"/>
    <w:rsid w:val="00862D67"/>
    <w:rsid w:val="008740DB"/>
    <w:rsid w:val="008B03F2"/>
    <w:rsid w:val="008C1DD0"/>
    <w:rsid w:val="008C269C"/>
    <w:rsid w:val="008D5AA8"/>
    <w:rsid w:val="008E072C"/>
    <w:rsid w:val="008E20B8"/>
    <w:rsid w:val="008E51C9"/>
    <w:rsid w:val="008F16EA"/>
    <w:rsid w:val="0090310A"/>
    <w:rsid w:val="00946A75"/>
    <w:rsid w:val="0096412A"/>
    <w:rsid w:val="00972A69"/>
    <w:rsid w:val="009A47FB"/>
    <w:rsid w:val="009F6920"/>
    <w:rsid w:val="00A00B72"/>
    <w:rsid w:val="00A14AF9"/>
    <w:rsid w:val="00A20508"/>
    <w:rsid w:val="00A27254"/>
    <w:rsid w:val="00A73FF4"/>
    <w:rsid w:val="00A76BD5"/>
    <w:rsid w:val="00AB094E"/>
    <w:rsid w:val="00AB603B"/>
    <w:rsid w:val="00AE3E31"/>
    <w:rsid w:val="00AE5D8C"/>
    <w:rsid w:val="00B2018F"/>
    <w:rsid w:val="00B256D7"/>
    <w:rsid w:val="00B4112A"/>
    <w:rsid w:val="00B82D10"/>
    <w:rsid w:val="00B846A7"/>
    <w:rsid w:val="00BB3609"/>
    <w:rsid w:val="00BC5D03"/>
    <w:rsid w:val="00BD2DA6"/>
    <w:rsid w:val="00BD6B88"/>
    <w:rsid w:val="00BE5141"/>
    <w:rsid w:val="00BE762A"/>
    <w:rsid w:val="00BF7D8C"/>
    <w:rsid w:val="00C1413B"/>
    <w:rsid w:val="00C23FCD"/>
    <w:rsid w:val="00C24255"/>
    <w:rsid w:val="00C26F25"/>
    <w:rsid w:val="00C27ABE"/>
    <w:rsid w:val="00C36656"/>
    <w:rsid w:val="00C70952"/>
    <w:rsid w:val="00C76097"/>
    <w:rsid w:val="00C87AA7"/>
    <w:rsid w:val="00C92CA4"/>
    <w:rsid w:val="00CA49D1"/>
    <w:rsid w:val="00CA4C89"/>
    <w:rsid w:val="00CB2905"/>
    <w:rsid w:val="00CD6A72"/>
    <w:rsid w:val="00D04AAF"/>
    <w:rsid w:val="00D75552"/>
    <w:rsid w:val="00D90F49"/>
    <w:rsid w:val="00D942DE"/>
    <w:rsid w:val="00DA35A9"/>
    <w:rsid w:val="00DA669B"/>
    <w:rsid w:val="00DA67F5"/>
    <w:rsid w:val="00DB2EE5"/>
    <w:rsid w:val="00DB6849"/>
    <w:rsid w:val="00DE05A8"/>
    <w:rsid w:val="00E054A1"/>
    <w:rsid w:val="00E7415A"/>
    <w:rsid w:val="00E95D36"/>
    <w:rsid w:val="00EA6EAA"/>
    <w:rsid w:val="00EC63C0"/>
    <w:rsid w:val="00ED023F"/>
    <w:rsid w:val="00ED36EE"/>
    <w:rsid w:val="00ED5F9A"/>
    <w:rsid w:val="00EE15DD"/>
    <w:rsid w:val="00F10B92"/>
    <w:rsid w:val="00F132A2"/>
    <w:rsid w:val="00F25D0A"/>
    <w:rsid w:val="00F31C76"/>
    <w:rsid w:val="00F4725A"/>
    <w:rsid w:val="00F477C1"/>
    <w:rsid w:val="00F640AE"/>
    <w:rsid w:val="00F8034E"/>
    <w:rsid w:val="00F82281"/>
    <w:rsid w:val="00FD32CE"/>
    <w:rsid w:val="00FE1FE4"/>
    <w:rsid w:val="00FE2D66"/>
    <w:rsid w:val="00FE605E"/>
    <w:rsid w:val="00FF6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4A1"/>
    <w:pPr>
      <w:spacing w:after="0" w:line="240" w:lineRule="auto"/>
    </w:pPr>
  </w:style>
  <w:style w:type="paragraph" w:styleId="ListParagraph">
    <w:name w:val="List Paragraph"/>
    <w:basedOn w:val="Normal"/>
    <w:uiPriority w:val="34"/>
    <w:qFormat/>
    <w:rsid w:val="00E054A1"/>
    <w:pPr>
      <w:ind w:left="720"/>
      <w:contextualSpacing/>
    </w:pPr>
  </w:style>
  <w:style w:type="paragraph" w:styleId="BalloonText">
    <w:name w:val="Balloon Text"/>
    <w:basedOn w:val="Normal"/>
    <w:link w:val="BalloonTextChar"/>
    <w:uiPriority w:val="99"/>
    <w:semiHidden/>
    <w:unhideWhenUsed/>
    <w:rsid w:val="00EA6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AA"/>
    <w:rPr>
      <w:rFonts w:ascii="Tahoma" w:hAnsi="Tahoma" w:cs="Tahoma"/>
      <w:sz w:val="16"/>
      <w:szCs w:val="16"/>
    </w:rPr>
  </w:style>
  <w:style w:type="paragraph" w:styleId="Header">
    <w:name w:val="header"/>
    <w:basedOn w:val="Normal"/>
    <w:link w:val="HeaderChar"/>
    <w:uiPriority w:val="99"/>
    <w:semiHidden/>
    <w:unhideWhenUsed/>
    <w:rsid w:val="008E51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51C9"/>
  </w:style>
  <w:style w:type="paragraph" w:styleId="Footer">
    <w:name w:val="footer"/>
    <w:basedOn w:val="Normal"/>
    <w:link w:val="FooterChar"/>
    <w:uiPriority w:val="99"/>
    <w:semiHidden/>
    <w:unhideWhenUsed/>
    <w:rsid w:val="008E51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1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4B774-B399-4CB2-A8C0-45F7D8CE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Perrizo</cp:lastModifiedBy>
  <cp:revision>4</cp:revision>
  <cp:lastPrinted>2014-05-02T15:51:00Z</cp:lastPrinted>
  <dcterms:created xsi:type="dcterms:W3CDTF">2014-05-01T21:36:00Z</dcterms:created>
  <dcterms:modified xsi:type="dcterms:W3CDTF">2014-05-02T21:21:00Z</dcterms:modified>
</cp:coreProperties>
</file>